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48" w:rsidRDefault="00460F48" w:rsidP="00460F48">
      <w:pPr>
        <w:jc w:val="center"/>
      </w:pPr>
    </w:p>
    <w:p w:rsidR="00460F48" w:rsidRDefault="00460F48" w:rsidP="00460F48">
      <w:pPr>
        <w:jc w:val="center"/>
      </w:pPr>
      <w:r>
        <w:t xml:space="preserve"> Сборник методических материалов №1</w:t>
      </w:r>
    </w:p>
    <w:p w:rsidR="00460F48" w:rsidRDefault="00460F48" w:rsidP="00460F48">
      <w:pPr>
        <w:jc w:val="center"/>
      </w:pPr>
    </w:p>
    <w:p w:rsidR="00460F48" w:rsidRDefault="00460F48" w:rsidP="00460F48">
      <w:pPr>
        <w:jc w:val="center"/>
        <w:rPr>
          <w:b/>
        </w:rPr>
      </w:pPr>
      <w:r w:rsidRPr="008E6EF6">
        <w:rPr>
          <w:b/>
        </w:rPr>
        <w:t>«Приобщение детей к традиционной народной культуре»</w:t>
      </w:r>
    </w:p>
    <w:p w:rsidR="00460F48" w:rsidRPr="008E6EF6" w:rsidRDefault="00460F48" w:rsidP="00460F48">
      <w:pPr>
        <w:jc w:val="center"/>
        <w:rPr>
          <w:b/>
        </w:rPr>
      </w:pPr>
    </w:p>
    <w:p w:rsidR="00460F48" w:rsidRDefault="00460F48" w:rsidP="00460F48"/>
    <w:p w:rsidR="00460F48" w:rsidRDefault="00460F48" w:rsidP="00460F48">
      <w:pPr>
        <w:numPr>
          <w:ilvl w:val="0"/>
          <w:numId w:val="1"/>
        </w:numPr>
      </w:pPr>
      <w:r>
        <w:t>Макарова С.А. «О Центре развития творчества детей и юношества №2 г. Пензы»</w:t>
      </w:r>
    </w:p>
    <w:p w:rsidR="00460F48" w:rsidRDefault="00460F48" w:rsidP="00460F48">
      <w:pPr>
        <w:pStyle w:val="a3"/>
        <w:ind w:left="720"/>
        <w:jc w:val="left"/>
        <w:rPr>
          <w:b w:val="0"/>
        </w:rPr>
      </w:pPr>
      <w:r w:rsidRPr="00600AC7">
        <w:rPr>
          <w:b w:val="0"/>
        </w:rPr>
        <w:t xml:space="preserve"> </w:t>
      </w:r>
    </w:p>
    <w:p w:rsidR="00460F48" w:rsidRDefault="00460F48" w:rsidP="00460F48">
      <w:pPr>
        <w:numPr>
          <w:ilvl w:val="0"/>
          <w:numId w:val="1"/>
        </w:numPr>
      </w:pPr>
      <w:proofErr w:type="spellStart"/>
      <w:r w:rsidRPr="00460F48">
        <w:t>Карпачёва</w:t>
      </w:r>
      <w:proofErr w:type="spellEnd"/>
      <w:r w:rsidRPr="00460F48">
        <w:t xml:space="preserve"> Л.В., методист </w:t>
      </w:r>
      <w:proofErr w:type="spellStart"/>
      <w:r w:rsidRPr="00460F48">
        <w:t>Стрижкова</w:t>
      </w:r>
      <w:proofErr w:type="spellEnd"/>
      <w:r w:rsidRPr="00460F48">
        <w:t xml:space="preserve"> З.С.</w:t>
      </w:r>
      <w:r>
        <w:t xml:space="preserve"> «Основные положения «Комплексной целевой </w:t>
      </w:r>
      <w:proofErr w:type="spellStart"/>
      <w:r>
        <w:t>образовательн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воспитательной программы </w:t>
      </w:r>
      <w:proofErr w:type="spellStart"/>
      <w:r>
        <w:t>ЦРТДиЮ</w:t>
      </w:r>
      <w:proofErr w:type="spellEnd"/>
      <w:r>
        <w:t xml:space="preserve"> №2 г. Пензы «Изучение и освоение этнокультурного наследия детьми и молодёжью»»</w:t>
      </w:r>
    </w:p>
    <w:p w:rsidR="00460F48" w:rsidRDefault="00460F48" w:rsidP="00460F48">
      <w:pPr>
        <w:numPr>
          <w:ilvl w:val="0"/>
          <w:numId w:val="1"/>
        </w:numPr>
      </w:pPr>
      <w:r>
        <w:t>Шутова Н.Д. «Авторская дополнительная образовательная программа «Жизнь человека в русском фольклоре»</w:t>
      </w:r>
    </w:p>
    <w:p w:rsidR="00460F48" w:rsidRDefault="00460F48" w:rsidP="00460F48">
      <w:pPr>
        <w:numPr>
          <w:ilvl w:val="0"/>
          <w:numId w:val="1"/>
        </w:numPr>
      </w:pPr>
      <w:r>
        <w:t>Шутова Н.Д. «Методическая разработка по изучению народного обычая «Девичник»</w:t>
      </w:r>
    </w:p>
    <w:p w:rsidR="00460F48" w:rsidRDefault="00460F48" w:rsidP="00460F48">
      <w:pPr>
        <w:numPr>
          <w:ilvl w:val="0"/>
          <w:numId w:val="1"/>
        </w:numPr>
      </w:pPr>
      <w:r>
        <w:t>Терехин Г.И. «Методическое пособие «Глиняная игрушка свистулька «Омоновец»»</w:t>
      </w:r>
    </w:p>
    <w:p w:rsidR="00460F48" w:rsidRDefault="00460F48" w:rsidP="00460F48">
      <w:pPr>
        <w:pStyle w:val="Style4"/>
        <w:widowControl/>
        <w:ind w:left="360"/>
        <w:jc w:val="left"/>
      </w:pPr>
      <w:r>
        <w:rPr>
          <w:rStyle w:val="FontStyle16"/>
        </w:rPr>
        <w:t>6.Хоменок Л.В.,</w:t>
      </w:r>
      <w:r w:rsidRPr="00460F48">
        <w:rPr>
          <w:rStyle w:val="FontStyle16"/>
        </w:rPr>
        <w:t xml:space="preserve"> </w:t>
      </w:r>
      <w:proofErr w:type="spellStart"/>
      <w:r>
        <w:rPr>
          <w:rStyle w:val="FontStyle16"/>
        </w:rPr>
        <w:t>Селюкина</w:t>
      </w:r>
      <w:proofErr w:type="spellEnd"/>
      <w:r>
        <w:rPr>
          <w:rStyle w:val="FontStyle16"/>
        </w:rPr>
        <w:t xml:space="preserve"> М.В.                                                                                                         «</w:t>
      </w:r>
      <w:r>
        <w:t>Сценарий игровой программы «Весенние забавы на Красной Горке»</w:t>
      </w:r>
    </w:p>
    <w:p w:rsidR="00460F48" w:rsidRDefault="00621176" w:rsidP="00621176">
      <w:r>
        <w:t xml:space="preserve">     7.</w:t>
      </w:r>
      <w:r w:rsidR="00460F48">
        <w:t>Селюкина М.В. «Сценарий интеллектуальной игры «Музей народного творчества»</w:t>
      </w:r>
    </w:p>
    <w:p w:rsidR="00460F48" w:rsidRDefault="00621176" w:rsidP="00621176">
      <w:pPr>
        <w:ind w:left="284" w:hanging="284"/>
      </w:pPr>
      <w:r>
        <w:t xml:space="preserve">      8.Лапаева О.В., Копылова Л.В. «</w:t>
      </w:r>
      <w:r w:rsidR="00460F48">
        <w:t>Сценарий праздника «Путешествие в Страну Ремёсел»</w:t>
      </w:r>
    </w:p>
    <w:p w:rsidR="000A7650" w:rsidRDefault="0000414E"/>
    <w:sectPr w:rsidR="000A7650" w:rsidSect="0045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D06B2"/>
    <w:multiLevelType w:val="hybridMultilevel"/>
    <w:tmpl w:val="97AAC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60F48"/>
    <w:rsid w:val="0000414E"/>
    <w:rsid w:val="001A060C"/>
    <w:rsid w:val="002E26B1"/>
    <w:rsid w:val="003F0ED0"/>
    <w:rsid w:val="004527EC"/>
    <w:rsid w:val="00460F48"/>
    <w:rsid w:val="00621176"/>
    <w:rsid w:val="00A3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0F48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F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4">
    <w:name w:val="Style4"/>
    <w:basedOn w:val="a"/>
    <w:rsid w:val="00460F48"/>
    <w:pPr>
      <w:widowControl w:val="0"/>
      <w:autoSpaceDE w:val="0"/>
      <w:autoSpaceDN w:val="0"/>
      <w:adjustRightInd w:val="0"/>
      <w:spacing w:line="374" w:lineRule="exact"/>
      <w:jc w:val="both"/>
    </w:pPr>
  </w:style>
  <w:style w:type="character" w:customStyle="1" w:styleId="FontStyle16">
    <w:name w:val="Font Style16"/>
    <w:basedOn w:val="a0"/>
    <w:rsid w:val="00460F48"/>
    <w:rPr>
      <w:rFonts w:ascii="Times New Roman" w:hAnsi="Times New Roman" w:cs="Times New Roman"/>
      <w:spacing w:val="-10"/>
      <w:sz w:val="28"/>
      <w:szCs w:val="28"/>
    </w:rPr>
  </w:style>
  <w:style w:type="paragraph" w:styleId="a5">
    <w:name w:val="List Paragraph"/>
    <w:basedOn w:val="a"/>
    <w:uiPriority w:val="34"/>
    <w:qFormat/>
    <w:rsid w:val="00460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metodist4</dc:creator>
  <cp:keywords/>
  <dc:description/>
  <cp:lastModifiedBy>metodist4</cp:lastModifiedBy>
  <cp:revision>7</cp:revision>
  <dcterms:created xsi:type="dcterms:W3CDTF">2021-05-07T09:04:00Z</dcterms:created>
  <dcterms:modified xsi:type="dcterms:W3CDTF">2021-05-07T09:14:00Z</dcterms:modified>
</cp:coreProperties>
</file>